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851" w:rsidTr="00840851">
        <w:tc>
          <w:tcPr>
            <w:tcW w:w="4785" w:type="dxa"/>
          </w:tcPr>
          <w:p w:rsidR="00840851" w:rsidRPr="008B4DF7" w:rsidRDefault="009A64BB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  <w:r>
              <w:rPr>
                <w:rFonts w:asciiTheme="majorHAnsi" w:hAnsiTheme="majorHAnsi"/>
                <w:b/>
                <w:sz w:val="56"/>
              </w:rPr>
              <w:t>Музей</w:t>
            </w:r>
            <w:bookmarkStart w:id="0" w:name="_GoBack"/>
            <w:bookmarkEnd w:id="0"/>
          </w:p>
        </w:tc>
        <w:tc>
          <w:tcPr>
            <w:tcW w:w="4786" w:type="dxa"/>
          </w:tcPr>
          <w:p w:rsidR="00840851" w:rsidRDefault="00840851" w:rsidP="008B4D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101E11" wp14:editId="535E4139">
                  <wp:extent cx="1714500" cy="1714500"/>
                  <wp:effectExtent l="0" t="0" r="0" b="0"/>
                  <wp:docPr id="1" name="Рисунок 1" descr="http://qrcoder.ru/code/?http%3A%2F%2Fwww.soch-7.by%2Fvirtualnyj-muzej-belaruskaya-xatka-dopolnennyj-realnosty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soch-7.by%2Fvirtualnyj-muzej-belaruskaya-xatka-dopolnennyj-realnosty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51" w:rsidTr="00840851">
        <w:tc>
          <w:tcPr>
            <w:tcW w:w="4785" w:type="dxa"/>
          </w:tcPr>
          <w:p w:rsidR="00840851" w:rsidRPr="008B4DF7" w:rsidRDefault="009A64BB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  <w:hyperlink r:id="rId6" w:tooltip="ПРЫЛАДЫ" w:history="1">
              <w:r w:rsidR="00840851" w:rsidRPr="008B4DF7">
                <w:rPr>
                  <w:rStyle w:val="ubtn-data"/>
                  <w:rFonts w:asciiTheme="majorHAnsi" w:hAnsiTheme="majorHAnsi" w:cs="Arial"/>
                  <w:b/>
                  <w:color w:val="0000FF"/>
                  <w:sz w:val="56"/>
                  <w:szCs w:val="27"/>
                  <w:shd w:val="clear" w:color="auto" w:fill="FFFFFF"/>
                </w:rPr>
                <w:t>ПРЫЛАДЫ</w:t>
              </w:r>
            </w:hyperlink>
          </w:p>
        </w:tc>
        <w:tc>
          <w:tcPr>
            <w:tcW w:w="4786" w:type="dxa"/>
          </w:tcPr>
          <w:p w:rsidR="00840851" w:rsidRDefault="00840851" w:rsidP="008B4D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ECD4D4" wp14:editId="40ADA22E">
                  <wp:extent cx="1866900" cy="1866900"/>
                  <wp:effectExtent l="0" t="0" r="0" b="0"/>
                  <wp:docPr id="2" name="Рисунок 2" descr="http://qrcoder.ru/code/?http%3A%2F%2Fwww.soch-7.by%2Fvirtualnyj-muzej-belaruskaya-xatka-dopolnennyj-realnostyu%2Fprylad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soch-7.by%2Fvirtualnyj-muzej-belaruskaya-xatka-dopolnennyj-realnostyu%2Fprylad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51" w:rsidTr="00840851">
        <w:tc>
          <w:tcPr>
            <w:tcW w:w="4785" w:type="dxa"/>
          </w:tcPr>
          <w:p w:rsidR="00840851" w:rsidRPr="008B4DF7" w:rsidRDefault="009A64BB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  <w:hyperlink r:id="rId8" w:tooltip="АДЗЕННЕ" w:history="1">
              <w:r w:rsidR="00840851" w:rsidRPr="008B4DF7">
                <w:rPr>
                  <w:rStyle w:val="ubtn-data"/>
                  <w:rFonts w:asciiTheme="majorHAnsi" w:hAnsiTheme="majorHAnsi" w:cs="Arial"/>
                  <w:b/>
                  <w:color w:val="0000FF"/>
                  <w:sz w:val="56"/>
                  <w:szCs w:val="27"/>
                  <w:shd w:val="clear" w:color="auto" w:fill="FFFFFF"/>
                </w:rPr>
                <w:t>АДЗЕННЕ</w:t>
              </w:r>
            </w:hyperlink>
          </w:p>
        </w:tc>
        <w:tc>
          <w:tcPr>
            <w:tcW w:w="4786" w:type="dxa"/>
          </w:tcPr>
          <w:p w:rsidR="00840851" w:rsidRPr="008B4DF7" w:rsidRDefault="00840851" w:rsidP="008B4DF7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D4CE2B" wp14:editId="01F63399">
                  <wp:extent cx="1866900" cy="1866900"/>
                  <wp:effectExtent l="0" t="0" r="0" b="0"/>
                  <wp:docPr id="5" name="Рисунок 5" descr="http://qrcoder.ru/code/?http%3A%2F%2Fwww.soch-7.by%2Fvirtualnyj-muzej-belaruskaya-xatka-dopolnennyj-realnostyu%2Fadzenne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soch-7.by%2Fvirtualnyj-muzej-belaruskaya-xatka-dopolnennyj-realnostyu%2Fadzenne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51" w:rsidTr="00840851">
        <w:tc>
          <w:tcPr>
            <w:tcW w:w="4785" w:type="dxa"/>
          </w:tcPr>
          <w:p w:rsidR="00840851" w:rsidRPr="008B4DF7" w:rsidRDefault="009A64BB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  <w:hyperlink r:id="rId10" w:tooltip="ІНТЭР'ЕР" w:history="1">
              <w:r w:rsidR="00840851" w:rsidRPr="008B4DF7">
                <w:rPr>
                  <w:rStyle w:val="ubtn-data"/>
                  <w:rFonts w:asciiTheme="majorHAnsi" w:hAnsiTheme="majorHAnsi" w:cs="Arial"/>
                  <w:b/>
                  <w:color w:val="0000FF"/>
                  <w:sz w:val="56"/>
                  <w:szCs w:val="27"/>
                  <w:shd w:val="clear" w:color="auto" w:fill="FFFFFF"/>
                </w:rPr>
                <w:t>ІНТЭР'ЕР</w:t>
              </w:r>
            </w:hyperlink>
          </w:p>
        </w:tc>
        <w:tc>
          <w:tcPr>
            <w:tcW w:w="4786" w:type="dxa"/>
          </w:tcPr>
          <w:p w:rsidR="00840851" w:rsidRDefault="00840851" w:rsidP="008B4D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FA29A2" wp14:editId="521BD30A">
                  <wp:extent cx="1866900" cy="1866900"/>
                  <wp:effectExtent l="0" t="0" r="0" b="0"/>
                  <wp:docPr id="4" name="Рисунок 4" descr="http://qrcoder.ru/code/?http%3A%2F%2Fwww.soch-7.by%2Fvirtualnyj-muzej-belaruskaya-xatka-dopolnennyj-realnostyu%2Finterer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www.soch-7.by%2Fvirtualnyj-muzej-belaruskaya-xatka-dopolnennyj-realnostyu%2Finterer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51" w:rsidTr="00840851">
        <w:tc>
          <w:tcPr>
            <w:tcW w:w="4785" w:type="dxa"/>
          </w:tcPr>
          <w:p w:rsidR="00840851" w:rsidRPr="008B4DF7" w:rsidRDefault="00840851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</w:p>
        </w:tc>
        <w:tc>
          <w:tcPr>
            <w:tcW w:w="4786" w:type="dxa"/>
          </w:tcPr>
          <w:p w:rsidR="00840851" w:rsidRDefault="00840851"/>
        </w:tc>
      </w:tr>
      <w:tr w:rsidR="00840851" w:rsidTr="00840851">
        <w:tc>
          <w:tcPr>
            <w:tcW w:w="4785" w:type="dxa"/>
          </w:tcPr>
          <w:p w:rsidR="00840851" w:rsidRPr="008B4DF7" w:rsidRDefault="009A64BB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  <w:hyperlink r:id="rId12" w:tooltip="МІФІЧНЫЯ ІСТОТЫ" w:history="1">
              <w:r w:rsidR="00840851" w:rsidRPr="008B4DF7">
                <w:rPr>
                  <w:rStyle w:val="ubtn-data"/>
                  <w:rFonts w:asciiTheme="majorHAnsi" w:hAnsiTheme="majorHAnsi" w:cs="Arial"/>
                  <w:b/>
                  <w:color w:val="0000FF"/>
                  <w:sz w:val="56"/>
                  <w:szCs w:val="27"/>
                  <w:shd w:val="clear" w:color="auto" w:fill="FFFFFF"/>
                </w:rPr>
                <w:t>РУЧНІКІ</w:t>
              </w:r>
            </w:hyperlink>
          </w:p>
        </w:tc>
        <w:tc>
          <w:tcPr>
            <w:tcW w:w="4786" w:type="dxa"/>
          </w:tcPr>
          <w:p w:rsidR="00840851" w:rsidRDefault="00840851" w:rsidP="008B4D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8B4B31" wp14:editId="5DD077C2">
                  <wp:extent cx="1866900" cy="1866900"/>
                  <wp:effectExtent l="0" t="0" r="0" b="0"/>
                  <wp:docPr id="8" name="Рисунок 8" descr="http://qrcoder.ru/code/?http%3A%2F%2Fwww.soch-7.by%2Fvirtualnyj-muzej-belaruskaya-xatka-dopolnennyj-realnostyu%2Fruchniki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%3A%2F%2Fwww.soch-7.by%2Fvirtualnyj-muzej-belaruskaya-xatka-dopolnennyj-realnostyu%2Fruchniki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51" w:rsidTr="00840851">
        <w:tc>
          <w:tcPr>
            <w:tcW w:w="4785" w:type="dxa"/>
          </w:tcPr>
          <w:p w:rsidR="00840851" w:rsidRPr="008B4DF7" w:rsidRDefault="009A64BB" w:rsidP="008B4DF7">
            <w:pPr>
              <w:jc w:val="center"/>
              <w:rPr>
                <w:rFonts w:asciiTheme="majorHAnsi" w:hAnsiTheme="majorHAnsi"/>
                <w:b/>
                <w:sz w:val="56"/>
              </w:rPr>
            </w:pPr>
            <w:hyperlink r:id="rId14" w:tooltip="МІФІЧНЫЯ ІСТОТЫ" w:history="1">
              <w:r w:rsidR="00840851" w:rsidRPr="008B4DF7">
                <w:rPr>
                  <w:rStyle w:val="ubtn-data"/>
                  <w:rFonts w:asciiTheme="majorHAnsi" w:hAnsiTheme="majorHAnsi" w:cs="Arial"/>
                  <w:b/>
                  <w:color w:val="0000FF"/>
                  <w:sz w:val="56"/>
                  <w:szCs w:val="27"/>
                  <w:shd w:val="clear" w:color="auto" w:fill="FFFFFF"/>
                </w:rPr>
                <w:t>МІФІЧНЫЯ ІСТОТЫ</w:t>
              </w:r>
            </w:hyperlink>
          </w:p>
        </w:tc>
        <w:tc>
          <w:tcPr>
            <w:tcW w:w="4786" w:type="dxa"/>
          </w:tcPr>
          <w:p w:rsidR="00840851" w:rsidRDefault="00840851" w:rsidP="008B4D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022CA4" wp14:editId="5B7780F1">
                  <wp:extent cx="1866900" cy="1866900"/>
                  <wp:effectExtent l="0" t="0" r="0" b="0"/>
                  <wp:docPr id="6" name="Рисунок 6" descr="http://qrcoder.ru/code/?http%3A%2F%2Fwww.soch-7.by%2Fvirtualnyj-muzej-belaruskaya-xatka-dopolnennyj-realnostyu%2Fmifichnyya-istot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%3A%2F%2Fwww.soch-7.by%2Fvirtualnyj-muzej-belaruskaya-xatka-dopolnennyj-realnostyu%2Fmifichnyya-istot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51" w:rsidTr="00840851">
        <w:tc>
          <w:tcPr>
            <w:tcW w:w="4785" w:type="dxa"/>
          </w:tcPr>
          <w:p w:rsidR="00840851" w:rsidRPr="008B4DF7" w:rsidRDefault="009A64BB" w:rsidP="009A64BB">
            <w:pPr>
              <w:jc w:val="center"/>
              <w:rPr>
                <w:rFonts w:asciiTheme="majorHAnsi" w:hAnsiTheme="majorHAnsi"/>
                <w:b/>
                <w:sz w:val="56"/>
              </w:rPr>
            </w:pPr>
            <w:hyperlink r:id="rId16" w:tooltip="МІФІЧНЫЯ ІСТОТЫ" w:history="1">
              <w:r>
                <w:rPr>
                  <w:rStyle w:val="ubtn-data"/>
                  <w:rFonts w:asciiTheme="majorHAnsi" w:hAnsiTheme="majorHAnsi" w:cs="Arial"/>
                  <w:b/>
                  <w:color w:val="0000FF"/>
                  <w:sz w:val="56"/>
                  <w:szCs w:val="27"/>
                  <w:shd w:val="clear" w:color="auto" w:fill="FFFFFF"/>
                </w:rPr>
                <w:t>СТРАВЫ</w:t>
              </w:r>
            </w:hyperlink>
          </w:p>
        </w:tc>
        <w:tc>
          <w:tcPr>
            <w:tcW w:w="4786" w:type="dxa"/>
          </w:tcPr>
          <w:p w:rsidR="00840851" w:rsidRDefault="00840851" w:rsidP="008B4D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0" t="0" r="0" b="0"/>
                  <wp:docPr id="7" name="Рисунок 7" descr="http://qrcoder.ru/code/?http%3A%2F%2Fwww.soch-7.by%2Fvirtualnyj-muzej-belaruskaya-xatka-dopolnennyj-realnostyu%2Fgulni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%3A%2F%2Fwww.soch-7.by%2Fvirtualnyj-muzej-belaruskaya-xatka-dopolnennyj-realnostyu%2Fgulni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00A" w:rsidRDefault="009A64BB"/>
    <w:sectPr w:rsidR="0045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2C"/>
    <w:rsid w:val="0001301B"/>
    <w:rsid w:val="001D6C67"/>
    <w:rsid w:val="003A2475"/>
    <w:rsid w:val="00840851"/>
    <w:rsid w:val="008B4DF7"/>
    <w:rsid w:val="0097467D"/>
    <w:rsid w:val="00995640"/>
    <w:rsid w:val="009A64BB"/>
    <w:rsid w:val="00D3222C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51"/>
    <w:rPr>
      <w:rFonts w:ascii="Tahoma" w:hAnsi="Tahoma" w:cs="Tahoma"/>
      <w:sz w:val="16"/>
      <w:szCs w:val="16"/>
    </w:rPr>
  </w:style>
  <w:style w:type="character" w:customStyle="1" w:styleId="ubtn-data">
    <w:name w:val="ubtn-data"/>
    <w:basedOn w:val="a0"/>
    <w:rsid w:val="00840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51"/>
    <w:rPr>
      <w:rFonts w:ascii="Tahoma" w:hAnsi="Tahoma" w:cs="Tahoma"/>
      <w:sz w:val="16"/>
      <w:szCs w:val="16"/>
    </w:rPr>
  </w:style>
  <w:style w:type="character" w:customStyle="1" w:styleId="ubtn-data">
    <w:name w:val="ubtn-data"/>
    <w:basedOn w:val="a0"/>
    <w:rsid w:val="0084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-7.by/virtualnyj-muzej-belaruskaya-xatka-dopolnennyj-realnostyu/adzenne/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soch-7.by/virtualnyj-muzej-belaruskaya-xatka-dopolnennyj-realnostyu/ruchniki/" TargetMode="External"/><Relationship Id="rId17" Type="http://schemas.openxmlformats.org/officeDocument/2006/relationships/image" Target="media/image7.gif"/><Relationship Id="rId2" Type="http://schemas.microsoft.com/office/2007/relationships/stylesWithEffects" Target="stylesWithEffects.xml"/><Relationship Id="rId16" Type="http://schemas.openxmlformats.org/officeDocument/2006/relationships/hyperlink" Target="http://www.soch-7.by/virtualnyj-muzej-belaruskaya-xatka-dopolnennyj-realnostyu/guln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ch-7.by/virtualnyj-muzej-belaruskaya-xatka-dopolnennyj-realnostyu/prylady/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hyperlink" Target="http://www.soch-7.by/virtualnyj-muzej-belaruskaya-xatka-dopolnennyj-realnostyu/intere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soch-7.by/virtualnyj-muzej-belaruskaya-xatka-dopolnennyj-realnostyu/mifichnyya-ist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Саша</cp:lastModifiedBy>
  <cp:revision>4</cp:revision>
  <dcterms:created xsi:type="dcterms:W3CDTF">2020-09-17T09:44:00Z</dcterms:created>
  <dcterms:modified xsi:type="dcterms:W3CDTF">2020-10-27T18:33:00Z</dcterms:modified>
</cp:coreProperties>
</file>